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80671C" w:rsidRDefault="0080671C" w14:paraId="142B7FD8" w14:textId="2C1B6DAA">
      <w:pPr>
        <w:widowControl w:val="0"/>
        <w:pBdr>
          <w:top w:val="nil"/>
          <w:left w:val="nil"/>
          <w:bottom w:val="nil"/>
          <w:right w:val="nil"/>
          <w:between w:val="nil"/>
        </w:pBdr>
        <w:spacing w:before="0" w:after="0"/>
        <w:jc w:val="center"/>
        <w:rPr>
          <w:b/>
          <w:sz w:val="36"/>
          <w:szCs w:val="36"/>
        </w:rPr>
      </w:pPr>
      <w:r>
        <w:rPr>
          <w:b/>
          <w:noProof/>
          <w:sz w:val="36"/>
          <w:szCs w:val="36"/>
        </w:rPr>
        <w:drawing>
          <wp:anchor distT="0" distB="0" distL="114300" distR="114300" simplePos="0" relativeHeight="251658240" behindDoc="1" locked="0" layoutInCell="1" allowOverlap="1" wp14:anchorId="30A35E1A" wp14:editId="4200902E">
            <wp:simplePos x="0" y="0"/>
            <wp:positionH relativeFrom="column">
              <wp:posOffset>4861560</wp:posOffset>
            </wp:positionH>
            <wp:positionV relativeFrom="paragraph">
              <wp:posOffset>0</wp:posOffset>
            </wp:positionV>
            <wp:extent cx="1447800" cy="827405"/>
            <wp:effectExtent l="0" t="0" r="0" b="0"/>
            <wp:wrapTight wrapText="bothSides">
              <wp:wrapPolygon edited="0">
                <wp:start x="0" y="0"/>
                <wp:lineTo x="0" y="20887"/>
                <wp:lineTo x="21316" y="20887"/>
                <wp:lineTo x="21316" y="0"/>
                <wp:lineTo x="0" y="0"/>
              </wp:wrapPolygon>
            </wp:wrapTight>
            <wp:docPr id="3" name="Picture 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VWA logo with words.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47800" cy="827405"/>
                    </a:xfrm>
                    <a:prstGeom prst="rect">
                      <a:avLst/>
                    </a:prstGeom>
                  </pic:spPr>
                </pic:pic>
              </a:graphicData>
            </a:graphic>
            <wp14:sizeRelH relativeFrom="margin">
              <wp14:pctWidth>0</wp14:pctWidth>
            </wp14:sizeRelH>
            <wp14:sizeRelV relativeFrom="margin">
              <wp14:pctHeight>0</wp14:pctHeight>
            </wp14:sizeRelV>
          </wp:anchor>
        </w:drawing>
      </w:r>
    </w:p>
    <w:p w:rsidR="00D97504" w:rsidRDefault="00200F1E" w14:paraId="00000001" w14:textId="77777777">
      <w:pPr>
        <w:widowControl w:val="0"/>
        <w:pBdr>
          <w:top w:val="nil"/>
          <w:left w:val="nil"/>
          <w:bottom w:val="nil"/>
          <w:right w:val="nil"/>
          <w:between w:val="nil"/>
        </w:pBdr>
        <w:spacing w:before="0" w:after="0"/>
        <w:jc w:val="center"/>
        <w:rPr>
          <w:b/>
          <w:sz w:val="36"/>
          <w:szCs w:val="36"/>
        </w:rPr>
      </w:pPr>
      <w:r>
        <w:rPr>
          <w:b/>
          <w:sz w:val="36"/>
          <w:szCs w:val="36"/>
        </w:rPr>
        <w:t>Supporting Pupils with Medical Conditions</w:t>
      </w:r>
    </w:p>
    <w:p w:rsidR="00D97504" w:rsidRDefault="00200F1E" w14:paraId="00000002" w14:textId="77777777">
      <w:pPr>
        <w:spacing w:before="0" w:after="0"/>
        <w:ind w:left="200" w:right="201"/>
        <w:jc w:val="center"/>
        <w:rPr>
          <w:b/>
          <w:sz w:val="32"/>
          <w:szCs w:val="32"/>
        </w:rPr>
      </w:pPr>
      <w:r w:rsidRPr="6B409E3E">
        <w:rPr>
          <w:b/>
          <w:bCs/>
          <w:sz w:val="32"/>
          <w:szCs w:val="32"/>
        </w:rPr>
        <w:t>Local Arrangements and Contact Details</w:t>
      </w:r>
    </w:p>
    <w:p w:rsidR="0080671C" w:rsidRDefault="0080671C" w14:paraId="7AC73A09" w14:textId="77777777">
      <w:pPr>
        <w:spacing w:before="0" w:after="0"/>
      </w:pPr>
    </w:p>
    <w:p w:rsidR="00D97504" w:rsidRDefault="0B0BB435" w14:paraId="00000005" w14:textId="052B9CE5">
      <w:pPr>
        <w:spacing w:before="0" w:after="0"/>
      </w:pPr>
      <w:r>
        <w:t xml:space="preserve">This document supplements the </w:t>
      </w:r>
      <w:proofErr w:type="spellStart"/>
      <w:r w:rsidR="477D2749">
        <w:t>Fierte</w:t>
      </w:r>
      <w:proofErr w:type="spellEnd"/>
      <w:r w:rsidR="477D2749">
        <w:t xml:space="preserve"> </w:t>
      </w:r>
      <w:r>
        <w:t xml:space="preserve">trust wide policy: </w:t>
      </w:r>
      <w:hyperlink r:id="rId11">
        <w:r w:rsidRPr="0B0BB435">
          <w:rPr>
            <w:rStyle w:val="Hyperlink"/>
          </w:rPr>
          <w:t>Supporting Pupils with Medical Conditions</w:t>
        </w:r>
      </w:hyperlink>
      <w:r>
        <w:t xml:space="preserve">. Other related policies (e.g. SEND) are available on the </w:t>
      </w:r>
      <w:hyperlink r:id="rId12">
        <w:r w:rsidRPr="0B0BB435" w:rsidR="3847294E">
          <w:rPr>
            <w:rStyle w:val="Hyperlink"/>
          </w:rPr>
          <w:t>policy page of the school</w:t>
        </w:r>
        <w:r w:rsidRPr="0B0BB435">
          <w:rPr>
            <w:rStyle w:val="Hyperlink"/>
          </w:rPr>
          <w:t xml:space="preserve"> website</w:t>
        </w:r>
      </w:hyperlink>
      <w:r>
        <w:t xml:space="preserve">. </w:t>
      </w:r>
    </w:p>
    <w:p w:rsidR="00D97504" w:rsidP="0B0BB435" w:rsidRDefault="00D97504" w14:paraId="00000009" w14:textId="77777777">
      <w:pPr>
        <w:spacing w:before="0" w:after="0"/>
      </w:pPr>
    </w:p>
    <w:tbl>
      <w:tblPr>
        <w:tblW w:w="9781" w:type="dxa"/>
        <w:tblInd w:w="-5"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Look w:val="0400" w:firstRow="0" w:lastRow="0" w:firstColumn="0" w:lastColumn="0" w:noHBand="0" w:noVBand="1"/>
      </w:tblPr>
      <w:tblGrid>
        <w:gridCol w:w="4395"/>
        <w:gridCol w:w="2126"/>
        <w:gridCol w:w="3260"/>
      </w:tblGrid>
      <w:tr w:rsidR="00D97504" w:rsidTr="77BB1B0B" w14:paraId="44417565" w14:textId="77777777">
        <w:tc>
          <w:tcPr>
            <w:tcW w:w="6521" w:type="dxa"/>
            <w:gridSpan w:val="2"/>
            <w:tcMar/>
          </w:tcPr>
          <w:p w:rsidR="00D97504" w:rsidRDefault="00200F1E" w14:paraId="0000000A" w14:textId="77777777">
            <w:r>
              <w:t>Date this form completed</w:t>
            </w:r>
          </w:p>
        </w:tc>
        <w:tc>
          <w:tcPr>
            <w:tcW w:w="3260" w:type="dxa"/>
            <w:tcMar/>
          </w:tcPr>
          <w:p w:rsidR="00D97504" w:rsidP="0B0BB435" w:rsidRDefault="7085781B" w14:paraId="0000000B" w14:textId="50F2CAD3">
            <w:pPr>
              <w:spacing w:line="259" w:lineRule="auto"/>
            </w:pPr>
            <w:r w:rsidR="7085781B">
              <w:rPr/>
              <w:t>September 20</w:t>
            </w:r>
            <w:r w:rsidR="3CB1268C">
              <w:rPr/>
              <w:t>24</w:t>
            </w:r>
            <w:bookmarkStart w:name="_GoBack" w:id="0"/>
            <w:bookmarkEnd w:id="0"/>
          </w:p>
        </w:tc>
      </w:tr>
      <w:tr w:rsidR="00D97504" w:rsidTr="77BB1B0B" w14:paraId="5D3ED4D3" w14:textId="77777777">
        <w:tc>
          <w:tcPr>
            <w:tcW w:w="6521" w:type="dxa"/>
            <w:gridSpan w:val="2"/>
            <w:tcMar/>
          </w:tcPr>
          <w:p w:rsidR="00D97504" w:rsidRDefault="00200F1E" w14:paraId="0000000C" w14:textId="77777777">
            <w:r>
              <w:t>By whom (name and position)</w:t>
            </w:r>
          </w:p>
        </w:tc>
        <w:tc>
          <w:tcPr>
            <w:tcW w:w="3260" w:type="dxa"/>
            <w:tcMar/>
          </w:tcPr>
          <w:p w:rsidR="00D97504" w:rsidRDefault="0B0BB435" w14:paraId="0000000D" w14:textId="758CC70C">
            <w:r w:rsidR="60C84458">
              <w:rPr/>
              <w:t>Rebecca Harris</w:t>
            </w:r>
            <w:r w:rsidR="0B0BB435">
              <w:rPr/>
              <w:t xml:space="preserve"> (</w:t>
            </w:r>
            <w:r w:rsidR="51B7FD98">
              <w:rPr/>
              <w:t>HT)</w:t>
            </w:r>
          </w:p>
        </w:tc>
      </w:tr>
      <w:tr w:rsidR="00BA7BD5" w:rsidTr="77BB1B0B" w14:paraId="6B4649DB" w14:textId="77777777">
        <w:tc>
          <w:tcPr>
            <w:tcW w:w="4395" w:type="dxa"/>
            <w:shd w:val="clear" w:color="auto" w:fill="E0E0E0"/>
            <w:tcMar/>
          </w:tcPr>
          <w:p w:rsidR="00D97504" w:rsidRDefault="00200F1E" w14:paraId="00000011" w14:textId="77777777">
            <w:pPr>
              <w:jc w:val="center"/>
              <w:rPr>
                <w:b/>
              </w:rPr>
            </w:pPr>
            <w:r>
              <w:rPr>
                <w:b/>
              </w:rPr>
              <w:t>Role</w:t>
            </w:r>
          </w:p>
        </w:tc>
        <w:tc>
          <w:tcPr>
            <w:tcW w:w="2126" w:type="dxa"/>
            <w:shd w:val="clear" w:color="auto" w:fill="E0E0E0"/>
            <w:tcMar/>
          </w:tcPr>
          <w:p w:rsidR="00D97504" w:rsidRDefault="00200F1E" w14:paraId="00000012" w14:textId="77777777">
            <w:pPr>
              <w:jc w:val="center"/>
              <w:rPr>
                <w:b/>
              </w:rPr>
            </w:pPr>
            <w:r>
              <w:rPr>
                <w:b/>
              </w:rPr>
              <w:t>Name</w:t>
            </w:r>
          </w:p>
        </w:tc>
        <w:tc>
          <w:tcPr>
            <w:tcW w:w="3260" w:type="dxa"/>
            <w:shd w:val="clear" w:color="auto" w:fill="E0E0E0"/>
            <w:tcMar/>
          </w:tcPr>
          <w:p w:rsidR="00D97504" w:rsidRDefault="00200F1E" w14:paraId="00000013" w14:textId="77777777">
            <w:pPr>
              <w:jc w:val="center"/>
              <w:rPr>
                <w:b/>
              </w:rPr>
            </w:pPr>
            <w:r>
              <w:rPr>
                <w:b/>
              </w:rPr>
              <w:t>Contact details</w:t>
            </w:r>
          </w:p>
        </w:tc>
      </w:tr>
      <w:tr w:rsidR="00D97504" w:rsidTr="77BB1B0B" w14:paraId="4136F53D" w14:textId="77777777">
        <w:tc>
          <w:tcPr>
            <w:tcW w:w="4395" w:type="dxa"/>
            <w:tcMar/>
          </w:tcPr>
          <w:p w:rsidR="00D97504" w:rsidRDefault="0B0BB435" w14:paraId="401A4A37" w14:textId="7D2C6651">
            <w:r>
              <w:t xml:space="preserve">Senior leader responsible for implementation of the </w:t>
            </w:r>
            <w:proofErr w:type="spellStart"/>
            <w:r w:rsidR="7D7177DB">
              <w:t>Fierte</w:t>
            </w:r>
            <w:proofErr w:type="spellEnd"/>
            <w:r>
              <w:t xml:space="preserve"> trust wide policy and ensuring local arrangements are clear</w:t>
            </w:r>
          </w:p>
          <w:p w:rsidR="00D97504" w:rsidP="6B409E3E" w:rsidRDefault="5C1AB314" w14:paraId="00000014" w14:textId="3431CF84">
            <w:r>
              <w:t>Other key persons responsible for the implementation of the policy and local arrangements</w:t>
            </w:r>
          </w:p>
        </w:tc>
        <w:tc>
          <w:tcPr>
            <w:tcW w:w="2126" w:type="dxa"/>
            <w:tcMar/>
          </w:tcPr>
          <w:p w:rsidR="00D97504" w:rsidRDefault="0B0BB435" w14:paraId="00000015" w14:textId="7DED12F8">
            <w:r w:rsidR="1D923302">
              <w:rPr/>
              <w:t>Rebecca Harris</w:t>
            </w:r>
            <w:r w:rsidR="0B0BB435">
              <w:rPr/>
              <w:t xml:space="preserve"> (HT)</w:t>
            </w:r>
          </w:p>
          <w:p w:rsidR="6B409E3E" w:rsidP="6B409E3E" w:rsidRDefault="6B409E3E" w14:paraId="2DC1E995" w14:textId="663AD6F3"/>
          <w:p w:rsidR="00D97504" w:rsidRDefault="69FA2F6D" w14:paraId="7DDD94C7" w14:textId="7EB60DA2">
            <w:r w:rsidR="0018B269">
              <w:rPr/>
              <w:t xml:space="preserve">Stewart Malcomn </w:t>
            </w:r>
            <w:r w:rsidR="0B0BB435">
              <w:rPr/>
              <w:t xml:space="preserve"> </w:t>
            </w:r>
            <w:r w:rsidR="0B0BB435">
              <w:rPr/>
              <w:t>(SENDCO)</w:t>
            </w:r>
          </w:p>
          <w:p w:rsidR="00D97504" w:rsidP="6B409E3E" w:rsidRDefault="4B922EB9" w14:paraId="00000016" w14:textId="1551CFC4">
            <w:r>
              <w:t>Marie Dawson (Inclusion Manager)</w:t>
            </w:r>
          </w:p>
        </w:tc>
        <w:tc>
          <w:tcPr>
            <w:tcW w:w="3260" w:type="dxa"/>
            <w:tcMar/>
          </w:tcPr>
          <w:p w:rsidR="00D97504" w:rsidRDefault="0B0BB435" w14:paraId="423FF2D1" w14:textId="2DDBD7FB">
            <w:r>
              <w:t xml:space="preserve">01283 </w:t>
            </w:r>
            <w:r w:rsidR="5C20E55A">
              <w:t>248 530</w:t>
            </w:r>
          </w:p>
          <w:p w:rsidR="6B409E3E" w:rsidP="6B409E3E" w:rsidRDefault="6B409E3E" w14:paraId="547FDA35" w14:textId="61149703"/>
          <w:p w:rsidR="6B409E3E" w:rsidP="6B409E3E" w:rsidRDefault="6B409E3E" w14:paraId="3B687F41" w14:textId="00E5B87A"/>
          <w:p w:rsidR="6B409E3E" w:rsidP="6B409E3E" w:rsidRDefault="6B409E3E" w14:paraId="2B653D8F" w14:textId="344EB364"/>
          <w:p w:rsidR="00D97504" w:rsidP="0B0BB435" w:rsidRDefault="00D97504" w14:paraId="00000017" w14:textId="337DCB01"/>
        </w:tc>
      </w:tr>
      <w:tr w:rsidR="00D97504" w:rsidTr="77BB1B0B" w14:paraId="151A23B6" w14:textId="77777777">
        <w:tc>
          <w:tcPr>
            <w:tcW w:w="4395" w:type="dxa"/>
            <w:tcMar/>
          </w:tcPr>
          <w:p w:rsidR="00D97504" w:rsidRDefault="00200F1E" w14:paraId="00000018" w14:textId="77777777">
            <w:r>
              <w:t>Governor designated for SEND</w:t>
            </w:r>
          </w:p>
        </w:tc>
        <w:tc>
          <w:tcPr>
            <w:tcW w:w="2126" w:type="dxa"/>
            <w:tcMar/>
          </w:tcPr>
          <w:p w:rsidR="00D97504" w:rsidRDefault="00D97504" w14:paraId="00000019" w14:textId="7151BCEE"/>
        </w:tc>
        <w:tc>
          <w:tcPr>
            <w:tcW w:w="3260" w:type="dxa"/>
            <w:tcMar/>
          </w:tcPr>
          <w:p w:rsidR="00D97504" w:rsidRDefault="69D07646" w14:paraId="0000001A" w14:textId="08794F8A">
            <w:r>
              <w:t>01283 248 530</w:t>
            </w:r>
          </w:p>
        </w:tc>
      </w:tr>
      <w:tr w:rsidR="00D97504" w:rsidTr="77BB1B0B" w14:paraId="098AB5A4" w14:textId="77777777">
        <w:tc>
          <w:tcPr>
            <w:tcW w:w="4395" w:type="dxa"/>
            <w:tcMar/>
          </w:tcPr>
          <w:p w:rsidR="00D97504" w:rsidRDefault="00200F1E" w14:paraId="0000001B" w14:textId="77777777">
            <w:r>
              <w:t>School nurse or other healthcare professional support provisions</w:t>
            </w:r>
          </w:p>
        </w:tc>
        <w:tc>
          <w:tcPr>
            <w:tcW w:w="2126" w:type="dxa"/>
            <w:tcMar/>
          </w:tcPr>
          <w:p w:rsidR="00D97504" w:rsidRDefault="00200F1E" w14:paraId="0000001D" w14:textId="77777777">
            <w:r>
              <w:t>School Nurse Team Hub</w:t>
            </w:r>
          </w:p>
        </w:tc>
        <w:tc>
          <w:tcPr>
            <w:tcW w:w="3260" w:type="dxa"/>
            <w:tcMar/>
          </w:tcPr>
          <w:p w:rsidR="00D97504" w:rsidP="0080671C" w:rsidRDefault="3840F708" w14:paraId="4F91CB6C" w14:textId="20F5BF8C">
            <w:pPr>
              <w:pStyle w:val="Heading1"/>
              <w:spacing w:before="0" w:after="0"/>
              <w:rPr>
                <w:sz w:val="20"/>
                <w:szCs w:val="20"/>
              </w:rPr>
            </w:pPr>
            <w:r w:rsidRPr="6B409E3E">
              <w:rPr>
                <w:sz w:val="20"/>
                <w:szCs w:val="20"/>
              </w:rPr>
              <w:t>East Hub</w:t>
            </w:r>
          </w:p>
          <w:p w:rsidR="00D97504" w:rsidP="6B409E3E" w:rsidRDefault="3840F708" w14:paraId="27585B99" w14:textId="14B5AF5F">
            <w:r w:rsidRPr="6B409E3E">
              <w:t xml:space="preserve">(covering East Staffs, </w:t>
            </w:r>
            <w:proofErr w:type="spellStart"/>
            <w:r w:rsidRPr="6B409E3E">
              <w:t>Cannock</w:t>
            </w:r>
            <w:proofErr w:type="spellEnd"/>
            <w:r w:rsidRPr="6B409E3E">
              <w:t xml:space="preserve">, </w:t>
            </w:r>
            <w:proofErr w:type="spellStart"/>
            <w:r w:rsidRPr="6B409E3E">
              <w:t>Lichfield</w:t>
            </w:r>
            <w:proofErr w:type="spellEnd"/>
            <w:r w:rsidRPr="6B409E3E">
              <w:t xml:space="preserve">, </w:t>
            </w:r>
            <w:proofErr w:type="spellStart"/>
            <w:r w:rsidRPr="6B409E3E">
              <w:t>Rugeley</w:t>
            </w:r>
            <w:proofErr w:type="spellEnd"/>
            <w:r w:rsidRPr="6B409E3E">
              <w:t>, Tamworth)</w:t>
            </w:r>
          </w:p>
          <w:p w:rsidRPr="0080671C" w:rsidR="00D97504" w:rsidP="6B409E3E" w:rsidRDefault="3840F708" w14:paraId="0000001F" w14:textId="0010AE1B">
            <w:r w:rsidRPr="6B409E3E">
              <w:rPr>
                <w:b/>
                <w:bCs/>
              </w:rPr>
              <w:t>0808 178 0611</w:t>
            </w:r>
          </w:p>
        </w:tc>
      </w:tr>
      <w:tr w:rsidR="00D97504" w:rsidTr="77BB1B0B" w14:paraId="70DE4BE1" w14:textId="77777777">
        <w:tc>
          <w:tcPr>
            <w:tcW w:w="4395" w:type="dxa"/>
            <w:tcMar/>
          </w:tcPr>
          <w:p w:rsidR="00D97504" w:rsidRDefault="00200F1E" w14:paraId="00000020" w14:textId="77777777">
            <w:r>
              <w:t>Person with delegated responsibility for Individual Healthcare Plans (IHPs)</w:t>
            </w:r>
          </w:p>
        </w:tc>
        <w:tc>
          <w:tcPr>
            <w:tcW w:w="2126" w:type="dxa"/>
            <w:tcMar/>
          </w:tcPr>
          <w:p w:rsidR="00D97504" w:rsidRDefault="00200F1E" w14:paraId="00000021" w14:textId="7A16CF10">
            <w:r>
              <w:t>M</w:t>
            </w:r>
            <w:r w:rsidR="5972B691">
              <w:t>arie Dawson (Inclusion Manager)</w:t>
            </w:r>
          </w:p>
        </w:tc>
        <w:tc>
          <w:tcPr>
            <w:tcW w:w="3260" w:type="dxa"/>
            <w:tcMar/>
          </w:tcPr>
          <w:p w:rsidR="00D97504" w:rsidRDefault="00200F1E" w14:paraId="00000022" w14:textId="77777777">
            <w:r>
              <w:t>01283 563 811</w:t>
            </w:r>
          </w:p>
        </w:tc>
      </w:tr>
    </w:tbl>
    <w:p w:rsidR="00D97504" w:rsidRDefault="00D97504" w14:paraId="00000023" w14:textId="77777777">
      <w:pPr>
        <w:spacing w:before="0" w:after="0"/>
        <w:ind w:right="201"/>
        <w:rPr>
          <w:b/>
        </w:rPr>
      </w:pPr>
    </w:p>
    <w:p w:rsidR="00D97504" w:rsidRDefault="00200F1E" w14:paraId="00000024" w14:textId="77777777">
      <w:pPr>
        <w:spacing w:before="0" w:after="0"/>
        <w:ind w:right="201"/>
        <w:rPr>
          <w:b/>
          <w:sz w:val="24"/>
          <w:szCs w:val="24"/>
        </w:rPr>
      </w:pPr>
      <w:r>
        <w:rPr>
          <w:b/>
          <w:sz w:val="24"/>
          <w:szCs w:val="24"/>
        </w:rPr>
        <w:t>Local arrangements</w:t>
      </w:r>
    </w:p>
    <w:tbl>
      <w:tblPr>
        <w:tblW w:w="9738" w:type="dxa"/>
        <w:tblInd w:w="-10" w:type="dxa"/>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Layout w:type="fixed"/>
        <w:tblLook w:val="0600" w:firstRow="0" w:lastRow="0" w:firstColumn="0" w:lastColumn="0" w:noHBand="1" w:noVBand="1"/>
      </w:tblPr>
      <w:tblGrid>
        <w:gridCol w:w="9738"/>
      </w:tblGrid>
      <w:tr w:rsidR="00D97504" w:rsidTr="0080671C" w14:paraId="199B3C66" w14:textId="77777777">
        <w:tc>
          <w:tcPr>
            <w:tcW w:w="9738" w:type="dxa"/>
            <w:shd w:val="clear" w:color="auto" w:fill="auto"/>
            <w:tcMar>
              <w:top w:w="100" w:type="dxa"/>
              <w:left w:w="100" w:type="dxa"/>
              <w:bottom w:w="100" w:type="dxa"/>
              <w:right w:w="100" w:type="dxa"/>
            </w:tcMar>
          </w:tcPr>
          <w:p w:rsidR="00D97504" w:rsidRDefault="00200F1E" w14:paraId="00000025" w14:textId="2C5E4A12">
            <w:pPr>
              <w:spacing w:before="0" w:after="0"/>
              <w:rPr>
                <w:color w:val="212121"/>
              </w:rPr>
            </w:pPr>
            <w:r>
              <w:t>At</w:t>
            </w:r>
            <w:r w:rsidR="5F0707BA">
              <w:t xml:space="preserve"> Violet Way</w:t>
            </w:r>
            <w:r>
              <w:t xml:space="preserve"> Academy, the Headteacher has overall responsibility for the development of IHPs for pupils with medical conditions and has </w:t>
            </w:r>
            <w:r w:rsidRPr="6B409E3E">
              <w:rPr>
                <w:color w:val="212121"/>
              </w:rPr>
              <w:t xml:space="preserve">appointed the </w:t>
            </w:r>
            <w:r w:rsidRPr="6B409E3E" w:rsidR="7D1D7490">
              <w:rPr>
                <w:color w:val="212121"/>
              </w:rPr>
              <w:t xml:space="preserve">Inclusion Manager (Marie Dawson) </w:t>
            </w:r>
            <w:r w:rsidRPr="6B409E3E">
              <w:rPr>
                <w:color w:val="212121"/>
              </w:rPr>
              <w:t xml:space="preserve">as the designated lead person to administer IHPs. </w:t>
            </w:r>
          </w:p>
          <w:p w:rsidR="00D97504" w:rsidRDefault="00192AF3" w14:paraId="00000026" w14:textId="07B6AA43">
            <w:pPr>
              <w:spacing w:before="200" w:after="200"/>
              <w:rPr>
                <w:color w:val="212121"/>
              </w:rPr>
            </w:pPr>
            <w:r>
              <w:rPr>
                <w:color w:val="212121"/>
              </w:rPr>
              <w:t>I</w:t>
            </w:r>
            <w:r w:rsidRPr="6B409E3E" w:rsidR="00200F1E">
              <w:rPr>
                <w:color w:val="212121"/>
              </w:rPr>
              <w:t>ndividual Healthcare Plan forms can be accessed</w:t>
            </w:r>
            <w:r>
              <w:rPr>
                <w:color w:val="212121"/>
              </w:rPr>
              <w:t xml:space="preserve"> via the drive</w:t>
            </w:r>
            <w:r w:rsidRPr="6B409E3E" w:rsidR="68E7DFDC">
              <w:rPr>
                <w:color w:val="212121"/>
              </w:rPr>
              <w:t xml:space="preserve"> </w:t>
            </w:r>
            <w:r w:rsidRPr="6B409E3E" w:rsidR="00200F1E">
              <w:rPr>
                <w:color w:val="212121"/>
              </w:rPr>
              <w:t>(the SENDCO</w:t>
            </w:r>
            <w:r w:rsidRPr="6B409E3E" w:rsidR="5E9FED01">
              <w:rPr>
                <w:color w:val="212121"/>
              </w:rPr>
              <w:t xml:space="preserve"> and Inclusion Manager</w:t>
            </w:r>
            <w:r w:rsidRPr="6B409E3E" w:rsidR="00200F1E">
              <w:rPr>
                <w:color w:val="212121"/>
              </w:rPr>
              <w:t xml:space="preserve"> will ensure that forms are saved in </w:t>
            </w:r>
            <w:r w:rsidRPr="6B409E3E" w:rsidR="13859655">
              <w:rPr>
                <w:color w:val="212121"/>
              </w:rPr>
              <w:t>the Medical file in the SEND folder on the drive</w:t>
            </w:r>
            <w:r w:rsidRPr="6B409E3E" w:rsidR="00200F1E">
              <w:rPr>
                <w:color w:val="212121"/>
              </w:rPr>
              <w:t xml:space="preserve">). IHPs should also be added to </w:t>
            </w:r>
            <w:proofErr w:type="spellStart"/>
            <w:r w:rsidRPr="6B409E3E" w:rsidR="00200F1E">
              <w:rPr>
                <w:color w:val="212121"/>
              </w:rPr>
              <w:t>EduKey</w:t>
            </w:r>
            <w:proofErr w:type="spellEnd"/>
            <w:r w:rsidRPr="6B409E3E" w:rsidR="00200F1E">
              <w:rPr>
                <w:color w:val="212121"/>
              </w:rPr>
              <w:t xml:space="preserve"> to ensure that relevant staff have access to them. These must be reviewed a</w:t>
            </w:r>
            <w:r w:rsidRPr="6B409E3E" w:rsidR="75DE6CF8">
              <w:rPr>
                <w:color w:val="212121"/>
              </w:rPr>
              <w:t>t least annuall</w:t>
            </w:r>
            <w:r w:rsidRPr="6B409E3E" w:rsidR="00200F1E">
              <w:rPr>
                <w:color w:val="212121"/>
              </w:rPr>
              <w:t xml:space="preserve">y. </w:t>
            </w:r>
          </w:p>
          <w:p w:rsidR="00D97504" w:rsidRDefault="00200F1E" w14:paraId="00000027" w14:textId="77777777">
            <w:pPr>
              <w:spacing w:before="200" w:after="200"/>
              <w:rPr>
                <w:color w:val="212121"/>
              </w:rPr>
            </w:pPr>
            <w:r>
              <w:rPr>
                <w:color w:val="212121"/>
              </w:rPr>
              <w:t>Medications must be signed in at the front office (correct forms need to be completed and signed by parents) and will be kept in a locked cupboard in the school office, or fridge if required.</w:t>
            </w:r>
          </w:p>
          <w:p w:rsidR="00D97504" w:rsidRDefault="00200F1E" w14:paraId="00000028" w14:textId="12DBE51D">
            <w:r>
              <w:t xml:space="preserve">Inhalers and spacers are kept by the class teacher in a box in the classroom in a designated place, of which pupils will be made aware. There is a folder in the box with each child’s asthma card for children in that class. However, if the child or class moves to another area within the school or school grounds, the inhaler will be taken too. In case of emergency, we have two emergency inhalers in school. </w:t>
            </w:r>
          </w:p>
          <w:p w:rsidR="00D97504" w:rsidRDefault="25606A4E" w14:paraId="00000029" w14:textId="53D777CE">
            <w:pPr>
              <w:spacing w:after="0"/>
              <w:rPr>
                <w:highlight w:val="yellow"/>
              </w:rPr>
            </w:pPr>
            <w:r>
              <w:t>I</w:t>
            </w:r>
            <w:r w:rsidR="00200F1E">
              <w:t xml:space="preserve">n school we have </w:t>
            </w:r>
            <w:r w:rsidR="2ADD47DF">
              <w:t>anaphylaxis</w:t>
            </w:r>
            <w:r w:rsidR="00200F1E">
              <w:t xml:space="preserve"> trained staff and named First Aiders. There is an emergency </w:t>
            </w:r>
            <w:r w:rsidR="1F7E060C">
              <w:t>autoinjector</w:t>
            </w:r>
            <w:r w:rsidR="00200F1E">
              <w:t xml:space="preserve"> kept in school. </w:t>
            </w:r>
          </w:p>
        </w:tc>
      </w:tr>
    </w:tbl>
    <w:p w:rsidR="00D97504" w:rsidRDefault="00D97504" w14:paraId="0000002A" w14:textId="77777777">
      <w:pPr>
        <w:spacing w:after="0" w:line="276" w:lineRule="auto"/>
      </w:pPr>
    </w:p>
    <w:sectPr w:rsidR="00D97504">
      <w:footerReference w:type="even" r:id="rId13"/>
      <w:footerReference w:type="default" r:id="rId14"/>
      <w:headerReference w:type="first" r:id="rId15"/>
      <w:pgSz w:w="11900" w:h="16840" w:orient="portrait"/>
      <w:pgMar w:top="566" w:right="1134" w:bottom="257"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200F1E" w:rsidRDefault="00200F1E" w14:paraId="0355AD26" w14:textId="77777777">
      <w:pPr>
        <w:spacing w:before="0" w:after="0"/>
      </w:pPr>
      <w:r>
        <w:separator/>
      </w:r>
    </w:p>
  </w:endnote>
  <w:endnote w:type="continuationSeparator" w:id="0">
    <w:p w:rsidR="00200F1E" w:rsidRDefault="00200F1E" w14:paraId="1F998C9F" w14:textId="77777777">
      <w:pPr>
        <w:spacing w:before="0" w:after="0"/>
      </w:pPr>
      <w:r>
        <w:continuationSeparator/>
      </w:r>
    </w:p>
  </w:endnote>
  <w:endnote w:type="continuationNotice" w:id="1">
    <w:p w:rsidR="00200F1E" w:rsidRDefault="00200F1E" w14:paraId="05721444" w14:textId="77777777">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D97504" w:rsidRDefault="00200F1E" w14:paraId="0000002D" w14:textId="77777777">
    <w:pPr>
      <w:pBdr>
        <w:top w:val="nil"/>
        <w:left w:val="nil"/>
        <w:bottom w:val="nil"/>
        <w:right w:val="nil"/>
        <w:between w:val="nil"/>
      </w:pBdr>
      <w:tabs>
        <w:tab w:val="center" w:pos="4320"/>
        <w:tab w:val="right" w:pos="8640"/>
      </w:tabs>
      <w:spacing w:before="0" w:after="0"/>
      <w:jc w:val="right"/>
      <w:rPr>
        <w:color w:val="000000"/>
      </w:rPr>
    </w:pPr>
    <w:r>
      <w:rPr>
        <w:color w:val="000000"/>
      </w:rPr>
      <w:fldChar w:fldCharType="begin"/>
    </w:r>
    <w:r>
      <w:rPr>
        <w:color w:val="000000"/>
      </w:rPr>
      <w:instrText>PAGE</w:instrText>
    </w:r>
    <w:r>
      <w:rPr>
        <w:color w:val="000000"/>
      </w:rPr>
      <w:fldChar w:fldCharType="end"/>
    </w:r>
  </w:p>
  <w:p w:rsidR="00D97504" w:rsidRDefault="00D97504" w14:paraId="0000002E" w14:textId="77777777">
    <w:pPr>
      <w:pBdr>
        <w:top w:val="nil"/>
        <w:left w:val="nil"/>
        <w:bottom w:val="nil"/>
        <w:right w:val="nil"/>
        <w:between w:val="nil"/>
      </w:pBdr>
      <w:tabs>
        <w:tab w:val="center" w:pos="4320"/>
        <w:tab w:val="right" w:pos="8640"/>
      </w:tabs>
      <w:spacing w:before="0" w:after="0"/>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D97504" w:rsidRDefault="00200F1E" w14:paraId="0000002B" w14:textId="57256B41">
    <w:pPr>
      <w:pBdr>
        <w:top w:val="nil"/>
        <w:left w:val="nil"/>
        <w:bottom w:val="nil"/>
        <w:right w:val="nil"/>
        <w:between w:val="nil"/>
      </w:pBdr>
      <w:tabs>
        <w:tab w:val="center" w:pos="4320"/>
        <w:tab w:val="right" w:pos="8640"/>
      </w:tabs>
      <w:spacing w:before="0" w:after="0"/>
      <w:jc w:val="right"/>
      <w:rPr>
        <w:color w:val="000000"/>
      </w:rPr>
    </w:pPr>
    <w:r>
      <w:rPr>
        <w:color w:val="000000"/>
      </w:rPr>
      <w:fldChar w:fldCharType="begin"/>
    </w:r>
    <w:r>
      <w:rPr>
        <w:color w:val="000000"/>
      </w:rPr>
      <w:instrText>PAGE</w:instrText>
    </w:r>
    <w:r w:rsidR="00BD6EB0">
      <w:rPr>
        <w:color w:val="000000"/>
      </w:rPr>
      <w:fldChar w:fldCharType="separate"/>
    </w:r>
    <w:r w:rsidR="00BD6EB0">
      <w:rPr>
        <w:noProof/>
        <w:color w:val="000000"/>
      </w:rPr>
      <w:t>2</w:t>
    </w:r>
    <w:r>
      <w:rPr>
        <w:color w:val="000000"/>
      </w:rPr>
      <w:fldChar w:fldCharType="end"/>
    </w:r>
  </w:p>
  <w:p w:rsidR="00D97504" w:rsidRDefault="00D97504" w14:paraId="0000002C" w14:textId="77777777">
    <w:pPr>
      <w:pBdr>
        <w:top w:val="nil"/>
        <w:left w:val="nil"/>
        <w:bottom w:val="nil"/>
        <w:right w:val="nil"/>
        <w:between w:val="nil"/>
      </w:pBdr>
      <w:tabs>
        <w:tab w:val="center" w:pos="4320"/>
        <w:tab w:val="right" w:pos="8640"/>
      </w:tabs>
      <w:spacing w:before="0" w:after="0"/>
      <w:ind w:right="36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200F1E" w:rsidRDefault="00200F1E" w14:paraId="189749B5" w14:textId="77777777">
      <w:pPr>
        <w:spacing w:before="0" w:after="0"/>
      </w:pPr>
      <w:r>
        <w:separator/>
      </w:r>
    </w:p>
  </w:footnote>
  <w:footnote w:type="continuationSeparator" w:id="0">
    <w:p w:rsidR="00200F1E" w:rsidRDefault="00200F1E" w14:paraId="5AABE8A9" w14:textId="77777777">
      <w:pPr>
        <w:spacing w:before="0" w:after="0"/>
      </w:pPr>
      <w:r>
        <w:continuationSeparator/>
      </w:r>
    </w:p>
  </w:footnote>
  <w:footnote w:type="continuationNotice" w:id="1">
    <w:p w:rsidR="00200F1E" w:rsidRDefault="00200F1E" w14:paraId="59D722F2" w14:textId="77777777">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D97504" w:rsidRDefault="00D97504" w14:paraId="0000002F" w14:textId="4BA01222">
    <w:pPr>
      <w:widowControl w:val="0"/>
      <w:spacing w:before="0" w:after="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78E1"/>
    <w:rsid w:val="0018B269"/>
    <w:rsid w:val="00192AF3"/>
    <w:rsid w:val="001F245D"/>
    <w:rsid w:val="00200F1E"/>
    <w:rsid w:val="00220FCB"/>
    <w:rsid w:val="003378E1"/>
    <w:rsid w:val="00386528"/>
    <w:rsid w:val="006A12E1"/>
    <w:rsid w:val="006F32ED"/>
    <w:rsid w:val="00754CF9"/>
    <w:rsid w:val="0080671C"/>
    <w:rsid w:val="00AA22AA"/>
    <w:rsid w:val="00BA7BD5"/>
    <w:rsid w:val="00BD6EB0"/>
    <w:rsid w:val="00D93615"/>
    <w:rsid w:val="00D97504"/>
    <w:rsid w:val="00F17AA3"/>
    <w:rsid w:val="09956D44"/>
    <w:rsid w:val="0B0BB435"/>
    <w:rsid w:val="0BBBAF29"/>
    <w:rsid w:val="12AA4C73"/>
    <w:rsid w:val="13859655"/>
    <w:rsid w:val="1B9968F8"/>
    <w:rsid w:val="1D0129AD"/>
    <w:rsid w:val="1D923302"/>
    <w:rsid w:val="1F7E060C"/>
    <w:rsid w:val="25606A4E"/>
    <w:rsid w:val="26534FCF"/>
    <w:rsid w:val="27CAB63A"/>
    <w:rsid w:val="2ADD47DF"/>
    <w:rsid w:val="2E0B4006"/>
    <w:rsid w:val="3840F708"/>
    <w:rsid w:val="3847294E"/>
    <w:rsid w:val="388618C1"/>
    <w:rsid w:val="390E03D0"/>
    <w:rsid w:val="3C0C6D15"/>
    <w:rsid w:val="3CB1268C"/>
    <w:rsid w:val="40EAF075"/>
    <w:rsid w:val="415A93E8"/>
    <w:rsid w:val="42F66449"/>
    <w:rsid w:val="477D2749"/>
    <w:rsid w:val="4946FD60"/>
    <w:rsid w:val="49F27C11"/>
    <w:rsid w:val="4B922EB9"/>
    <w:rsid w:val="5178A538"/>
    <w:rsid w:val="51B7FD98"/>
    <w:rsid w:val="5972B691"/>
    <w:rsid w:val="5C1AB314"/>
    <w:rsid w:val="5C20E55A"/>
    <w:rsid w:val="5E3DFFE3"/>
    <w:rsid w:val="5E9FED01"/>
    <w:rsid w:val="5F0707BA"/>
    <w:rsid w:val="60C84458"/>
    <w:rsid w:val="61104ED0"/>
    <w:rsid w:val="624E7C49"/>
    <w:rsid w:val="68E7DFDC"/>
    <w:rsid w:val="69D07646"/>
    <w:rsid w:val="69FA2F6D"/>
    <w:rsid w:val="6B409E3E"/>
    <w:rsid w:val="7074138E"/>
    <w:rsid w:val="7085781B"/>
    <w:rsid w:val="75DE6CF8"/>
    <w:rsid w:val="77BB1B0B"/>
    <w:rsid w:val="7D1D7490"/>
    <w:rsid w:val="7D7177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E4840"/>
  <w15:docId w15:val="{814D5B84-90FC-4F95-AFE1-FE1CB1A99B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hAnsi="Arial" w:eastAsia="Arial" w:cs="Arial"/>
        <w:lang w:val="en-US" w:eastAsia="en-GB" w:bidi="ar-SA"/>
      </w:rPr>
    </w:rPrDefault>
    <w:pPrDefault>
      <w:pPr>
        <w:spacing w:before="120" w:after="12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480"/>
      <w:outlineLvl w:val="0"/>
    </w:pPr>
    <w:rPr>
      <w:b/>
      <w:sz w:val="28"/>
      <w:szCs w:val="2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styleId="DefaultParagraphFont" w:default="1">
    <w:name w:val="Default Paragraph Font"/>
    <w:uiPriority w:val="1"/>
    <w:semiHidden/>
    <w:unhideWhenUsed/>
  </w:style>
  <w:style w:type="table" w:styleId="TableNormal" w:default="1">
    <w:name w:val="Normal Table"/>
    <w:uiPriority w:val="99"/>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before="480"/>
    </w:pPr>
    <w:rPr>
      <w:b/>
      <w:sz w:val="72"/>
      <w:szCs w:val="72"/>
    </w:rPr>
  </w:style>
  <w:style w:type="paragraph" w:styleId="Subtitle">
    <w:name w:val="Subtitle"/>
    <w:basedOn w:val="Normal"/>
    <w:next w:val="Normal"/>
    <w:uiPriority w:val="11"/>
    <w:qFormat/>
    <w:pPr>
      <w:keepNext/>
      <w:keepLines/>
      <w:spacing w:before="360" w:after="80"/>
    </w:pPr>
    <w:rPr>
      <w:rFonts w:ascii="Georgia" w:hAnsi="Georgia" w:eastAsia="Georgia" w:cs="Georgia"/>
      <w:i/>
      <w:color w:val="666666"/>
      <w:sz w:val="48"/>
      <w:szCs w:val="48"/>
    </w:rPr>
  </w:style>
  <w:style w:type="table" w:styleId="a" w:customStyle="1">
    <w:basedOn w:val="TableNormal"/>
    <w:pPr>
      <w:widowControl w:val="0"/>
    </w:pPr>
    <w:rPr>
      <w:sz w:val="22"/>
      <w:szCs w:val="22"/>
    </w:rPr>
    <w:tblPr>
      <w:tblStyleRowBandSize w:val="1"/>
      <w:tblStyleColBandSize w:val="1"/>
    </w:tblPr>
  </w:style>
  <w:style w:type="table" w:styleId="a0" w:customStyle="1">
    <w:basedOn w:val="TableNormal"/>
    <w:pPr>
      <w:widowControl w:val="0"/>
    </w:pPr>
    <w:rPr>
      <w:sz w:val="22"/>
      <w:szCs w:val="22"/>
    </w:rPr>
    <w:tblPr>
      <w:tblStyleRowBandSize w:val="1"/>
      <w:tblStyleColBandSize w:val="1"/>
    </w:tblPr>
  </w:style>
  <w:style w:type="table" w:styleId="a1" w:customStyle="1">
    <w:basedOn w:val="TableNormal"/>
    <w:tblPr>
      <w:tblStyleRowBandSize w:val="1"/>
      <w:tblStyleColBandSize w:val="1"/>
      <w:tblCellMar>
        <w:top w:w="100" w:type="dxa"/>
        <w:left w:w="100" w:type="dxa"/>
        <w:bottom w:w="100" w:type="dxa"/>
        <w:right w:w="100" w:type="dxa"/>
      </w:tblCellMar>
    </w:tblPr>
  </w:style>
  <w:style w:type="character" w:styleId="Hyperlink">
    <w:name w:val="Hyperlink"/>
    <w:basedOn w:val="DefaultParagraphFont"/>
    <w:uiPriority w:val="99"/>
    <w:unhideWhenUsed/>
    <w:rPr>
      <w:color w:val="0000FF" w:themeColor="hyperlink"/>
      <w:u w:val="single"/>
    </w:rPr>
  </w:style>
  <w:style w:type="paragraph" w:styleId="Header">
    <w:name w:val="header"/>
    <w:basedOn w:val="Normal"/>
    <w:link w:val="HeaderChar"/>
    <w:uiPriority w:val="99"/>
    <w:unhideWhenUsed/>
    <w:pPr>
      <w:tabs>
        <w:tab w:val="center" w:pos="4513"/>
        <w:tab w:val="right" w:pos="9026"/>
      </w:tabs>
      <w:spacing w:before="0" w:after="0"/>
    </w:pPr>
  </w:style>
  <w:style w:type="character" w:styleId="HeaderChar" w:customStyle="1">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before="0" w:after="0"/>
    </w:pPr>
  </w:style>
  <w:style w:type="character" w:styleId="FooterChar" w:customStyle="1">
    <w:name w:val="Footer Char"/>
    <w:basedOn w:val="DefaultParagraphFont"/>
    <w:link w:val="Footer"/>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https://www.violetway.org/page/?title=Policies&amp;pid=1133" TargetMode="External"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8602141.sharepoint.com/sites/FiertePolicies/Shared%20Documents/Forms/AllItems.aspx?id=%2Fsites%2FFiertePolicies%2FShared%20Documents%2F%5BLIVE%5D%20Public%2F%21Trust%2Dwide%2FPolicy%20for%20Supporting%20Pupils%20with%20Medical%20Needs&amp;p=true&amp;ga=1" TargetMode="External" Id="rId11" /><Relationship Type="http://schemas.openxmlformats.org/officeDocument/2006/relationships/styles" Target="styles.xml" Id="rId5" /><Relationship Type="http://schemas.openxmlformats.org/officeDocument/2006/relationships/header" Target="header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oter" Target="footer2.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C11F1947ADA424293D6405B8D6E58D7" ma:contentTypeVersion="18" ma:contentTypeDescription="Create a new document." ma:contentTypeScope="" ma:versionID="c882e35859b658dedb97d27c64be5e5c">
  <xsd:schema xmlns:xsd="http://www.w3.org/2001/XMLSchema" xmlns:xs="http://www.w3.org/2001/XMLSchema" xmlns:p="http://schemas.microsoft.com/office/2006/metadata/properties" xmlns:ns2="10cfc5d5-1971-463c-b6de-c4b4217321aa" xmlns:ns3="5f3db376-6605-4082-aaf7-237e87b60e62" targetNamespace="http://schemas.microsoft.com/office/2006/metadata/properties" ma:root="true" ma:fieldsID="4c42af18bc5d72c7328ba988f325ea6c" ns2:_="" ns3:_="">
    <xsd:import namespace="10cfc5d5-1971-463c-b6de-c4b4217321aa"/>
    <xsd:import namespace="5f3db376-6605-4082-aaf7-237e87b60e6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lcf76f155ced4ddcb4097134ff3c332f" minOccurs="0"/>
                <xsd:element ref="ns3:TaxCatchAll" minOccurs="0"/>
                <xsd:element ref="ns2:MediaServiceSearchProperties" minOccurs="0"/>
                <xsd:element ref="ns2:MediaServiceObjectDetectorVersion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cfc5d5-1971-463c-b6de-c4b4217321a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2e895b9d-cc94-4414-96b2-f5f233899ced"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Location" ma:index="25"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f3db376-6605-4082-aaf7-237e87b60e6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67bcfb67-b24b-4931-b5c8-2421103690bf}" ma:internalName="TaxCatchAll" ma:showField="CatchAllData" ma:web="5f3db376-6605-4082-aaf7-237e87b60e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5f3db376-6605-4082-aaf7-237e87b60e62" xsi:nil="true"/>
    <lcf76f155ced4ddcb4097134ff3c332f xmlns="10cfc5d5-1971-463c-b6de-c4b4217321aa">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30504FB-7712-4799-8018-43FAFF883BB1}"/>
</file>

<file path=customXml/itemProps2.xml><?xml version="1.0" encoding="utf-8"?>
<ds:datastoreItem xmlns:ds="http://schemas.openxmlformats.org/officeDocument/2006/customXml" ds:itemID="{08D4779B-8223-470B-84E2-F65CBC2AB66F}">
  <ds:schemaRefs>
    <ds:schemaRef ds:uri="http://schemas.microsoft.com/office/2006/metadata/properties"/>
    <ds:schemaRef ds:uri="http://schemas.microsoft.com/office/infopath/2007/PartnerControls"/>
    <ds:schemaRef ds:uri="5f3db376-6605-4082-aaf7-237e87b60e62"/>
    <ds:schemaRef ds:uri="10cfc5d5-1971-463c-b6de-c4b4217321aa"/>
  </ds:schemaRefs>
</ds:datastoreItem>
</file>

<file path=customXml/itemProps3.xml><?xml version="1.0" encoding="utf-8"?>
<ds:datastoreItem xmlns:ds="http://schemas.openxmlformats.org/officeDocument/2006/customXml" ds:itemID="{538DD9AE-0990-40F6-BA31-89F09C032394}">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Fierte Academy Trust</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Michelle Kee</dc:creator>
  <keywords/>
  <lastModifiedBy>Rebecca Harris</lastModifiedBy>
  <revision>10</revision>
  <dcterms:created xsi:type="dcterms:W3CDTF">2023-04-24T20:56:00.0000000Z</dcterms:created>
  <dcterms:modified xsi:type="dcterms:W3CDTF">2024-10-26T18:55:22.7833860Z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0x0101007C11F1947ADA424293D6405B8D6E58D7</vt:lpwstr>
  </property>
  <property fmtid="{D5CDD505-2E9C-101B-9397-08002B2CF9AE}" pid="3" name="MediaServiceImageTags">
    <vt:lpwstr/>
  </property>
</Properties>
</file>